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EC" w:rsidRPr="00A91FEC" w:rsidRDefault="00CD37A7" w:rsidP="00180394">
      <w:pPr>
        <w:spacing w:after="120"/>
        <w:rPr>
          <w:b/>
          <w:lang w:val="en-US"/>
        </w:rPr>
      </w:pPr>
      <w:r w:rsidRPr="00CD37A7"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29491</wp:posOffset>
            </wp:positionH>
            <wp:positionV relativeFrom="paragraph">
              <wp:posOffset>384</wp:posOffset>
            </wp:positionV>
            <wp:extent cx="931545" cy="778510"/>
            <wp:effectExtent l="0" t="0" r="1905" b="2540"/>
            <wp:wrapTight wrapText="bothSides">
              <wp:wrapPolygon edited="0">
                <wp:start x="0" y="0"/>
                <wp:lineTo x="0" y="21142"/>
                <wp:lineTo x="21202" y="21142"/>
                <wp:lineTo x="21202" y="0"/>
                <wp:lineTo x="0" y="0"/>
              </wp:wrapPolygon>
            </wp:wrapTight>
            <wp:docPr id="1" name="Imagem 1" descr="C:\Users\arebelo\Desktop\IMG_20180914_11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belo\Desktop\IMG_20180914_110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FEC" w:rsidRPr="00A91FEC">
        <w:rPr>
          <w:b/>
          <w:lang w:val="en-US"/>
        </w:rPr>
        <w:t>Anabela Rebelo</w:t>
      </w:r>
    </w:p>
    <w:p w:rsidR="00CD70DF" w:rsidRPr="00CD37A7" w:rsidRDefault="00271762" w:rsidP="00180394">
      <w:pPr>
        <w:spacing w:after="120"/>
        <w:rPr>
          <w:sz w:val="18"/>
          <w:szCs w:val="18"/>
          <w:lang w:val="en-GB"/>
        </w:rPr>
      </w:pPr>
      <w:r w:rsidRPr="0056556D">
        <w:rPr>
          <w:sz w:val="18"/>
          <w:szCs w:val="18"/>
          <w:lang w:val="en-US"/>
        </w:rPr>
        <w:t>PhD in Chemistry and MSc in In</w:t>
      </w:r>
      <w:r w:rsidR="00CD70DF" w:rsidRPr="0056556D">
        <w:rPr>
          <w:sz w:val="18"/>
          <w:szCs w:val="18"/>
          <w:lang w:val="en-US"/>
        </w:rPr>
        <w:t>dustrial Chemistry</w:t>
      </w:r>
      <w:r w:rsidR="00CD37A7" w:rsidRPr="00CD37A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37A7" w:rsidRDefault="00CD37A7" w:rsidP="00CD70DF">
      <w:pPr>
        <w:jc w:val="both"/>
        <w:rPr>
          <w:lang w:val="en-US"/>
        </w:rPr>
      </w:pPr>
      <w:bookmarkStart w:id="0" w:name="_GoBack"/>
      <w:bookmarkEnd w:id="0"/>
    </w:p>
    <w:p w:rsidR="00CD70DF" w:rsidRDefault="0056556D" w:rsidP="00CD70DF">
      <w:pPr>
        <w:jc w:val="both"/>
        <w:rPr>
          <w:lang w:val="en-US"/>
        </w:rPr>
      </w:pPr>
      <w:r>
        <w:rPr>
          <w:lang w:val="en-US"/>
        </w:rPr>
        <w:t>Senior officer at the</w:t>
      </w:r>
      <w:r w:rsidR="00801945">
        <w:rPr>
          <w:lang w:val="en-US"/>
        </w:rPr>
        <w:t xml:space="preserve"> Portuguese Environment Agency </w:t>
      </w:r>
      <w:r w:rsidR="00CD70DF">
        <w:rPr>
          <w:lang w:val="en-US"/>
        </w:rPr>
        <w:t xml:space="preserve">in </w:t>
      </w:r>
      <w:r w:rsidR="00801945">
        <w:rPr>
          <w:lang w:val="en-US"/>
        </w:rPr>
        <w:t xml:space="preserve">the </w:t>
      </w:r>
      <w:r>
        <w:rPr>
          <w:lang w:val="en-US"/>
        </w:rPr>
        <w:t>water resources department, where recently participate in the development of the new Portuguese Regulation on water reuse. Main duties include</w:t>
      </w:r>
      <w:r w:rsidR="00801945">
        <w:rPr>
          <w:lang w:val="en-US"/>
        </w:rPr>
        <w:t xml:space="preserve"> </w:t>
      </w:r>
      <w:r w:rsidR="00CD70DF">
        <w:rPr>
          <w:lang w:val="en-US"/>
        </w:rPr>
        <w:t>r</w:t>
      </w:r>
      <w:r w:rsidR="00CD70DF" w:rsidRPr="00CD70DF">
        <w:rPr>
          <w:lang w:val="en-US"/>
        </w:rPr>
        <w:t>esearch, study and development of methodologies and scientific</w:t>
      </w:r>
      <w:r w:rsidR="00801945">
        <w:rPr>
          <w:lang w:val="en-US"/>
        </w:rPr>
        <w:t xml:space="preserve"> and </w:t>
      </w:r>
      <w:r w:rsidR="00CD70DF" w:rsidRPr="00CD70DF">
        <w:rPr>
          <w:lang w:val="en-US"/>
        </w:rPr>
        <w:t xml:space="preserve">technical processes in water resources management, with emphasis on water quality, </w:t>
      </w:r>
      <w:r w:rsidR="00872EE7">
        <w:rPr>
          <w:lang w:val="en-US"/>
        </w:rPr>
        <w:t>wastewater discharges and water reuse, d</w:t>
      </w:r>
      <w:r w:rsidR="00CD70DF" w:rsidRPr="00CD70DF">
        <w:rPr>
          <w:lang w:val="en-US"/>
        </w:rPr>
        <w:t>angerous and hazardous substances to water</w:t>
      </w:r>
      <w:r w:rsidR="00872EE7">
        <w:rPr>
          <w:lang w:val="en-US"/>
        </w:rPr>
        <w:t xml:space="preserve"> and</w:t>
      </w:r>
      <w:r w:rsidR="00CD70DF" w:rsidRPr="00CD70DF">
        <w:rPr>
          <w:lang w:val="en-US"/>
        </w:rPr>
        <w:t xml:space="preserve"> environmental risk assessment</w:t>
      </w:r>
      <w:r w:rsidR="00CD70DF">
        <w:rPr>
          <w:lang w:val="en-US"/>
        </w:rPr>
        <w:t>.</w:t>
      </w:r>
    </w:p>
    <w:p w:rsidR="0056556D" w:rsidRDefault="0056556D" w:rsidP="00CD70DF">
      <w:pPr>
        <w:jc w:val="both"/>
        <w:rPr>
          <w:lang w:val="en-US"/>
        </w:rPr>
      </w:pPr>
      <w:r>
        <w:rPr>
          <w:lang w:val="en-US"/>
        </w:rPr>
        <w:t>D</w:t>
      </w:r>
      <w:r w:rsidR="00801945">
        <w:rPr>
          <w:lang w:val="en-US"/>
        </w:rPr>
        <w:t xml:space="preserve">elegate at the ISO Technical Committee 282 for water reuse and </w:t>
      </w:r>
      <w:r>
        <w:rPr>
          <w:lang w:val="en-US"/>
        </w:rPr>
        <w:t>Portuguese focal point</w:t>
      </w:r>
      <w:r w:rsidR="00801945">
        <w:rPr>
          <w:lang w:val="en-US"/>
        </w:rPr>
        <w:t xml:space="preserve"> in the CIS Ad-hoc Task Group on Water Reuse at the European Commission. </w:t>
      </w:r>
      <w:r>
        <w:rPr>
          <w:lang w:val="en-US"/>
        </w:rPr>
        <w:t>One of the two coordinators of the IMPEL Project</w:t>
      </w:r>
      <w:r w:rsidRPr="00801945">
        <w:rPr>
          <w:lang w:val="en-US"/>
        </w:rPr>
        <w:t xml:space="preserve"> </w:t>
      </w:r>
      <w:r>
        <w:rPr>
          <w:lang w:val="en-US"/>
        </w:rPr>
        <w:t>“Integrated water Approach &amp; Urban Reuse”, from IMPEL (E</w:t>
      </w:r>
      <w:r w:rsidRPr="00801945">
        <w:rPr>
          <w:lang w:val="en-US"/>
        </w:rPr>
        <w:t>uropean Union Network for the Implementation and Enforcement of Environmental Law</w:t>
      </w:r>
      <w:r>
        <w:rPr>
          <w:lang w:val="en-US"/>
        </w:rPr>
        <w:t>).</w:t>
      </w:r>
    </w:p>
    <w:p w:rsidR="00CD70DF" w:rsidRDefault="0056556D" w:rsidP="00CD70DF">
      <w:pPr>
        <w:jc w:val="both"/>
        <w:rPr>
          <w:lang w:val="en-US"/>
        </w:rPr>
      </w:pPr>
      <w:r>
        <w:rPr>
          <w:lang w:val="en-US"/>
        </w:rPr>
        <w:t xml:space="preserve">Several publications in scientific journals and conference proceedings related with water resources management, including water reuse. Participation as invited speaker in several high-level conferences and workshops on Circular Economy and water reuse promoted by the European Commission. </w:t>
      </w:r>
    </w:p>
    <w:sectPr w:rsidR="00CD7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E38"/>
    <w:multiLevelType w:val="hybridMultilevel"/>
    <w:tmpl w:val="5F70D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62"/>
    <w:rsid w:val="00020547"/>
    <w:rsid w:val="00110219"/>
    <w:rsid w:val="00180394"/>
    <w:rsid w:val="00271762"/>
    <w:rsid w:val="003C7EB5"/>
    <w:rsid w:val="003F20FC"/>
    <w:rsid w:val="004D021A"/>
    <w:rsid w:val="00560024"/>
    <w:rsid w:val="0056556D"/>
    <w:rsid w:val="005D1A9C"/>
    <w:rsid w:val="00700EF7"/>
    <w:rsid w:val="00801945"/>
    <w:rsid w:val="00872EE7"/>
    <w:rsid w:val="00A91FEC"/>
    <w:rsid w:val="00AD25FA"/>
    <w:rsid w:val="00CD37A7"/>
    <w:rsid w:val="00CD70DF"/>
    <w:rsid w:val="00D32AE3"/>
    <w:rsid w:val="00D72AE4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29319-20E9-4516-97EF-EDB039C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8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03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Rebelo</dc:creator>
  <cp:lastModifiedBy>Anabela Rebelo</cp:lastModifiedBy>
  <cp:revision>5</cp:revision>
  <dcterms:created xsi:type="dcterms:W3CDTF">2018-11-09T11:24:00Z</dcterms:created>
  <dcterms:modified xsi:type="dcterms:W3CDTF">2019-09-23T10:55:00Z</dcterms:modified>
</cp:coreProperties>
</file>